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9F51" w14:textId="77777777" w:rsidR="00281AFD" w:rsidRDefault="00CC7E59" w:rsidP="000731F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F435CAB" wp14:editId="3646E73C">
            <wp:extent cx="1035170" cy="7163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B_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5" t="14178" r="19978" b="13593"/>
                    <a:stretch/>
                  </pic:blipFill>
                  <pic:spPr bwMode="auto">
                    <a:xfrm>
                      <a:off x="0" y="0"/>
                      <a:ext cx="1077173" cy="745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D53A43D" w14:textId="77777777" w:rsidR="00CC7E59" w:rsidRDefault="00CC7E59" w:rsidP="000731FB">
      <w:pPr>
        <w:jc w:val="center"/>
        <w:rPr>
          <w:lang w:val="en-US"/>
        </w:rPr>
      </w:pPr>
    </w:p>
    <w:p w14:paraId="0CD0B2BF" w14:textId="75629F22" w:rsidR="000731FB" w:rsidRDefault="009B1DD3" w:rsidP="000731FB">
      <w:pPr>
        <w:pStyle w:val="Title"/>
        <w:rPr>
          <w:lang w:val="en-US"/>
        </w:rPr>
      </w:pPr>
      <w:r>
        <w:rPr>
          <w:lang w:val="en-US"/>
        </w:rPr>
        <w:t xml:space="preserve">PSB Launches </w:t>
      </w:r>
      <w:proofErr w:type="spellStart"/>
      <w:r w:rsidR="00BA37B0">
        <w:rPr>
          <w:lang w:val="en-US"/>
        </w:rPr>
        <w:t>Passif</w:t>
      </w:r>
      <w:proofErr w:type="spellEnd"/>
      <w:r w:rsidR="00BA37B0">
        <w:rPr>
          <w:lang w:val="en-US"/>
        </w:rPr>
        <w:t xml:space="preserve"> 50 </w:t>
      </w:r>
      <w:r>
        <w:rPr>
          <w:lang w:val="en-US"/>
        </w:rPr>
        <w:t xml:space="preserve">Speaker </w:t>
      </w:r>
      <w:r w:rsidR="000C7785">
        <w:rPr>
          <w:lang w:val="en-US"/>
        </w:rPr>
        <w:t>to Celebrate 50 Years</w:t>
      </w:r>
    </w:p>
    <w:p w14:paraId="3D660328" w14:textId="2F6F46D5" w:rsidR="000731FB" w:rsidRDefault="00ED6A69" w:rsidP="00CC7E59">
      <w:pPr>
        <w:pStyle w:val="Subtitle"/>
        <w:rPr>
          <w:lang w:val="en-US"/>
        </w:rPr>
      </w:pPr>
      <w:r>
        <w:rPr>
          <w:lang w:val="en-US"/>
        </w:rPr>
        <w:t>Anniversary edition</w:t>
      </w:r>
      <w:r w:rsidR="003946BE">
        <w:rPr>
          <w:lang w:val="en-US"/>
        </w:rPr>
        <w:t xml:space="preserve"> </w:t>
      </w:r>
      <w:r w:rsidR="00EF356E">
        <w:rPr>
          <w:lang w:val="en-US"/>
        </w:rPr>
        <w:t>loudspeaker</w:t>
      </w:r>
      <w:r w:rsidR="000C7785">
        <w:rPr>
          <w:lang w:val="en-US"/>
        </w:rPr>
        <w:t xml:space="preserve"> </w:t>
      </w:r>
      <w:r w:rsidR="00EF356E">
        <w:rPr>
          <w:lang w:val="en-US"/>
        </w:rPr>
        <w:t xml:space="preserve">commemorates </w:t>
      </w:r>
      <w:r w:rsidR="003946BE">
        <w:rPr>
          <w:lang w:val="en-US"/>
        </w:rPr>
        <w:t xml:space="preserve">five decades of award-winning </w:t>
      </w:r>
      <w:r w:rsidR="00EF356E">
        <w:rPr>
          <w:lang w:val="en-US"/>
        </w:rPr>
        <w:t xml:space="preserve">acoustic design </w:t>
      </w:r>
    </w:p>
    <w:p w14:paraId="7481EA8D" w14:textId="77777777" w:rsidR="0014556C" w:rsidRPr="0014556C" w:rsidRDefault="0014556C" w:rsidP="0014556C">
      <w:pPr>
        <w:rPr>
          <w:lang w:val="en-US"/>
        </w:rPr>
      </w:pPr>
    </w:p>
    <w:p w14:paraId="37286C20" w14:textId="12EEF5D9" w:rsidR="0014556C" w:rsidRDefault="0014556C" w:rsidP="0014556C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45A4990" wp14:editId="31B196FB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8B0A8" w14:textId="5AFD29A0" w:rsidR="0014556C" w:rsidRPr="0014556C" w:rsidRDefault="0014556C" w:rsidP="0014556C">
      <w:pPr>
        <w:pStyle w:val="Caption"/>
      </w:pPr>
      <w:r>
        <w:t xml:space="preserve">PSB </w:t>
      </w:r>
      <w:r w:rsidR="00C4635E">
        <w:t xml:space="preserve">Speakers’ </w:t>
      </w:r>
      <w:proofErr w:type="spellStart"/>
      <w:r>
        <w:t>Passif</w:t>
      </w:r>
      <w:proofErr w:type="spellEnd"/>
      <w:r>
        <w:t xml:space="preserve"> 50</w:t>
      </w:r>
      <w:r w:rsidR="00C4635E">
        <w:t xml:space="preserve"> </w:t>
      </w:r>
      <w:proofErr w:type="spellStart"/>
      <w:r w:rsidR="00C4635E">
        <w:t>Standmount</w:t>
      </w:r>
      <w:proofErr w:type="spellEnd"/>
      <w:r w:rsidR="00C4635E">
        <w:t xml:space="preserve"> Loudspeaker Anniversary Edition</w:t>
      </w:r>
    </w:p>
    <w:p w14:paraId="7E6B9E1A" w14:textId="77777777" w:rsidR="0014556C" w:rsidRPr="00CC7E59" w:rsidRDefault="0014556C" w:rsidP="00CC7E59">
      <w:pPr>
        <w:rPr>
          <w:lang w:val="en-US"/>
        </w:rPr>
      </w:pPr>
    </w:p>
    <w:p w14:paraId="2AC88744" w14:textId="0A7C3EA2" w:rsidR="005858FE" w:rsidRDefault="009B1DD3" w:rsidP="000731FB">
      <w:r>
        <w:rPr>
          <w:rStyle w:val="Strong"/>
        </w:rPr>
        <w:t>July 1, 2022, pickering, canada</w:t>
      </w:r>
      <w:r w:rsidR="000731FB">
        <w:rPr>
          <w:lang w:val="en-US"/>
        </w:rPr>
        <w:t xml:space="preserve"> – </w:t>
      </w:r>
      <w:r w:rsidR="00F90939">
        <w:rPr>
          <w:lang w:val="en-US"/>
        </w:rPr>
        <w:t xml:space="preserve">PSB Speakers, </w:t>
      </w:r>
      <w:r w:rsidR="00F83AA3">
        <w:rPr>
          <w:lang w:val="en-US"/>
        </w:rPr>
        <w:t>innovator of hi</w:t>
      </w:r>
      <w:r w:rsidR="00C4635E">
        <w:rPr>
          <w:lang w:val="en-US"/>
        </w:rPr>
        <w:t>gh</w:t>
      </w:r>
      <w:r w:rsidR="00F83AA3">
        <w:rPr>
          <w:lang w:val="en-US"/>
        </w:rPr>
        <w:t>-fidelity speakers since 1972</w:t>
      </w:r>
      <w:r w:rsidR="00F90939">
        <w:rPr>
          <w:lang w:val="en-US"/>
        </w:rPr>
        <w:t xml:space="preserve">, </w:t>
      </w:r>
      <w:r w:rsidR="00F83AA3">
        <w:rPr>
          <w:lang w:val="en-US"/>
        </w:rPr>
        <w:t>releases</w:t>
      </w:r>
      <w:r w:rsidR="00F90939">
        <w:rPr>
          <w:lang w:val="en-US"/>
        </w:rPr>
        <w:t xml:space="preserve"> </w:t>
      </w:r>
      <w:r w:rsidR="00027A27">
        <w:rPr>
          <w:lang w:val="en-US"/>
        </w:rPr>
        <w:t xml:space="preserve">the </w:t>
      </w:r>
      <w:proofErr w:type="spellStart"/>
      <w:r w:rsidR="00027A27">
        <w:rPr>
          <w:lang w:val="en-US"/>
        </w:rPr>
        <w:t>Passif</w:t>
      </w:r>
      <w:proofErr w:type="spellEnd"/>
      <w:r w:rsidR="00027A27">
        <w:rPr>
          <w:lang w:val="en-US"/>
        </w:rPr>
        <w:t xml:space="preserve"> 50</w:t>
      </w:r>
      <w:r w:rsidR="009346D3">
        <w:rPr>
          <w:lang w:val="en-US"/>
        </w:rPr>
        <w:t xml:space="preserve"> Anniversary Edition </w:t>
      </w:r>
      <w:proofErr w:type="spellStart"/>
      <w:r w:rsidR="009346D3">
        <w:rPr>
          <w:lang w:val="en-US"/>
        </w:rPr>
        <w:t>Stand</w:t>
      </w:r>
      <w:r w:rsidR="00ED6A69">
        <w:rPr>
          <w:lang w:val="en-US"/>
        </w:rPr>
        <w:t>m</w:t>
      </w:r>
      <w:r w:rsidR="009346D3">
        <w:rPr>
          <w:lang w:val="en-US"/>
        </w:rPr>
        <w:t>ount</w:t>
      </w:r>
      <w:proofErr w:type="spellEnd"/>
      <w:r w:rsidR="009346D3">
        <w:rPr>
          <w:lang w:val="en-US"/>
        </w:rPr>
        <w:t xml:space="preserve"> Loudspeaker</w:t>
      </w:r>
      <w:r w:rsidR="00F83AA3">
        <w:rPr>
          <w:lang w:val="en-US"/>
        </w:rPr>
        <w:t xml:space="preserve"> in celebration of </w:t>
      </w:r>
      <w:r w:rsidR="00C4635E">
        <w:rPr>
          <w:lang w:val="en-US"/>
        </w:rPr>
        <w:t>its</w:t>
      </w:r>
      <w:r w:rsidR="00F83AA3">
        <w:rPr>
          <w:lang w:val="en-US"/>
        </w:rPr>
        <w:t xml:space="preserve"> 50-year milestone</w:t>
      </w:r>
      <w:r w:rsidR="00F90939">
        <w:rPr>
          <w:lang w:val="en-US"/>
        </w:rPr>
        <w:t>. The</w:t>
      </w:r>
      <w:r w:rsidR="00716859">
        <w:rPr>
          <w:lang w:val="en-US"/>
        </w:rPr>
        <w:t xml:space="preserve"> design and technologies of the</w:t>
      </w:r>
      <w:r w:rsidR="00F90939">
        <w:rPr>
          <w:lang w:val="en-US"/>
        </w:rPr>
        <w:t xml:space="preserve"> </w:t>
      </w:r>
      <w:proofErr w:type="spellStart"/>
      <w:r w:rsidR="00F90939">
        <w:rPr>
          <w:lang w:val="en-US"/>
        </w:rPr>
        <w:t>Passif</w:t>
      </w:r>
      <w:proofErr w:type="spellEnd"/>
      <w:r w:rsidR="00F90939">
        <w:rPr>
          <w:lang w:val="en-US"/>
        </w:rPr>
        <w:t xml:space="preserve"> 50 </w:t>
      </w:r>
      <w:r w:rsidR="00575FBF">
        <w:rPr>
          <w:lang w:val="en-US"/>
        </w:rPr>
        <w:t xml:space="preserve">model </w:t>
      </w:r>
      <w:r w:rsidR="00716859">
        <w:rPr>
          <w:lang w:val="en-US"/>
        </w:rPr>
        <w:t xml:space="preserve">leverage </w:t>
      </w:r>
      <w:r w:rsidR="00F83AA3">
        <w:rPr>
          <w:lang w:val="en-US"/>
        </w:rPr>
        <w:t>five decades</w:t>
      </w:r>
      <w:r w:rsidR="00F90939">
        <w:rPr>
          <w:lang w:val="en-US"/>
        </w:rPr>
        <w:t xml:space="preserve"> of dedicated</w:t>
      </w:r>
      <w:r w:rsidR="00027A27">
        <w:rPr>
          <w:lang w:val="en-US"/>
        </w:rPr>
        <w:t xml:space="preserve"> </w:t>
      </w:r>
      <w:r w:rsidR="00575FBF">
        <w:rPr>
          <w:lang w:val="en-US"/>
        </w:rPr>
        <w:t>r</w:t>
      </w:r>
      <w:r w:rsidR="00F90939">
        <w:rPr>
          <w:lang w:val="en-US"/>
        </w:rPr>
        <w:t>esearch and pay homage to the</w:t>
      </w:r>
      <w:r w:rsidR="00575FBF">
        <w:rPr>
          <w:lang w:val="en-US"/>
        </w:rPr>
        <w:t xml:space="preserve"> early</w:t>
      </w:r>
      <w:r w:rsidR="00F90939">
        <w:rPr>
          <w:lang w:val="en-US"/>
        </w:rPr>
        <w:t xml:space="preserve"> </w:t>
      </w:r>
      <w:proofErr w:type="spellStart"/>
      <w:r w:rsidR="00F90939">
        <w:rPr>
          <w:lang w:val="en-US"/>
        </w:rPr>
        <w:t>Passif</w:t>
      </w:r>
      <w:proofErr w:type="spellEnd"/>
      <w:r w:rsidR="00F90939">
        <w:rPr>
          <w:lang w:val="en-US"/>
        </w:rPr>
        <w:t xml:space="preserve"> II </w:t>
      </w:r>
      <w:r w:rsidR="00F83AA3">
        <w:rPr>
          <w:lang w:val="en-US"/>
        </w:rPr>
        <w:t>model</w:t>
      </w:r>
      <w:r w:rsidR="00575FBF">
        <w:rPr>
          <w:lang w:val="en-US"/>
        </w:rPr>
        <w:t xml:space="preserve"> </w:t>
      </w:r>
      <w:r w:rsidR="00C4635E">
        <w:rPr>
          <w:lang w:val="en-US"/>
        </w:rPr>
        <w:t xml:space="preserve">first </w:t>
      </w:r>
      <w:r w:rsidR="00575FBF">
        <w:rPr>
          <w:lang w:val="en-US"/>
        </w:rPr>
        <w:t>released i</w:t>
      </w:r>
      <w:r w:rsidR="00F90939">
        <w:rPr>
          <w:lang w:val="en-US"/>
        </w:rPr>
        <w:t>n 1974</w:t>
      </w:r>
      <w:r w:rsidR="00027A27">
        <w:rPr>
          <w:lang w:val="en-US"/>
        </w:rPr>
        <w:t xml:space="preserve">. </w:t>
      </w:r>
      <w:r w:rsidR="005858FE" w:rsidRPr="005858FE">
        <w:t xml:space="preserve">The </w:t>
      </w:r>
      <w:proofErr w:type="spellStart"/>
      <w:r w:rsidR="005858FE" w:rsidRPr="005858FE">
        <w:t>Passif</w:t>
      </w:r>
      <w:proofErr w:type="spellEnd"/>
      <w:r w:rsidR="005858FE" w:rsidRPr="005858FE">
        <w:t xml:space="preserve"> 50 </w:t>
      </w:r>
      <w:r w:rsidR="0002555F">
        <w:t>will be</w:t>
      </w:r>
      <w:r w:rsidR="005858FE" w:rsidRPr="005858FE">
        <w:t xml:space="preserve"> available to </w:t>
      </w:r>
      <w:r w:rsidR="0002555F">
        <w:t>pre-order</w:t>
      </w:r>
      <w:r w:rsidR="005858FE" w:rsidRPr="005858FE">
        <w:t xml:space="preserve"> online</w:t>
      </w:r>
      <w:r w:rsidR="0002555F">
        <w:t xml:space="preserve"> the first of August</w:t>
      </w:r>
      <w:r w:rsidR="005858FE" w:rsidRPr="005858FE">
        <w:t xml:space="preserve"> with shipping </w:t>
      </w:r>
      <w:r w:rsidR="00BC03F4">
        <w:t xml:space="preserve">this </w:t>
      </w:r>
      <w:r w:rsidR="001A78E2">
        <w:t>September</w:t>
      </w:r>
      <w:r w:rsidR="003A3537">
        <w:t>, and it</w:t>
      </w:r>
      <w:r w:rsidR="0002555F">
        <w:t xml:space="preserve"> </w:t>
      </w:r>
      <w:r w:rsidR="005858FE" w:rsidRPr="005858FE">
        <w:t>retails at </w:t>
      </w:r>
      <w:r w:rsidR="005858FE" w:rsidRPr="005858FE">
        <w:rPr>
          <w:b/>
          <w:bCs/>
        </w:rPr>
        <w:t xml:space="preserve">USD $2499/GBP $2499/EUR </w:t>
      </w:r>
      <w:r w:rsidR="00015F73">
        <w:rPr>
          <w:b/>
          <w:bCs/>
        </w:rPr>
        <w:t>€</w:t>
      </w:r>
      <w:r w:rsidR="005858FE" w:rsidRPr="005858FE">
        <w:rPr>
          <w:b/>
          <w:bCs/>
        </w:rPr>
        <w:t>2999/CAD $3299.</w:t>
      </w:r>
      <w:r w:rsidR="00C4635E">
        <w:rPr>
          <w:b/>
          <w:bCs/>
        </w:rPr>
        <w:t xml:space="preserve"> </w:t>
      </w:r>
      <w:r w:rsidR="00C4635E">
        <w:t xml:space="preserve">As a show of gratitude for the brand’s devoted fanbase, </w:t>
      </w:r>
      <w:r w:rsidR="00C4635E">
        <w:rPr>
          <w:lang w:val="en-US"/>
        </w:rPr>
        <w:t xml:space="preserve">the first 500 units sold of the </w:t>
      </w:r>
      <w:proofErr w:type="spellStart"/>
      <w:r w:rsidR="00C4635E">
        <w:rPr>
          <w:lang w:val="en-US"/>
        </w:rPr>
        <w:t>Passif</w:t>
      </w:r>
      <w:proofErr w:type="spellEnd"/>
      <w:r w:rsidR="00C4635E">
        <w:rPr>
          <w:lang w:val="en-US"/>
        </w:rPr>
        <w:t xml:space="preserve"> 50 will contain a</w:t>
      </w:r>
      <w:r w:rsidR="00C4635E">
        <w:t xml:space="preserve"> handwritten letter from Paul Barton and includes a QR code with an offer to receive a gift pack that includes a cotton canvas backpack, double-walled water bottle, and commemorative keychain.</w:t>
      </w:r>
    </w:p>
    <w:p w14:paraId="2B9D8882" w14:textId="77777777" w:rsidR="005858FE" w:rsidRPr="005858FE" w:rsidRDefault="005858FE" w:rsidP="000731FB"/>
    <w:p w14:paraId="11E924F4" w14:textId="1DA87F82" w:rsidR="00AB1773" w:rsidRDefault="00027A27" w:rsidP="00AB1773">
      <w:pPr>
        <w:pStyle w:val="Heading1"/>
        <w:rPr>
          <w:lang w:val="en-US"/>
        </w:rPr>
      </w:pPr>
      <w:r>
        <w:rPr>
          <w:lang w:val="en-US"/>
        </w:rPr>
        <w:t>Capturing a Legacy</w:t>
      </w:r>
    </w:p>
    <w:p w14:paraId="088626FC" w14:textId="108EE609" w:rsidR="0014556C" w:rsidRDefault="00716859" w:rsidP="00AB1773">
      <w:r>
        <w:t xml:space="preserve">In 1974, PSB Founder and Chief Designer Paul Barton </w:t>
      </w:r>
      <w:r w:rsidR="00F83AA3">
        <w:t xml:space="preserve">developed </w:t>
      </w:r>
      <w:r>
        <w:t xml:space="preserve">the </w:t>
      </w:r>
      <w:proofErr w:type="spellStart"/>
      <w:r>
        <w:t>Passif</w:t>
      </w:r>
      <w:proofErr w:type="spellEnd"/>
      <w:r>
        <w:t xml:space="preserve"> II at a time when his initial acoustic research had led to the establishment of PSB’s design philosophy. The </w:t>
      </w:r>
      <w:proofErr w:type="spellStart"/>
      <w:r>
        <w:t>Passif</w:t>
      </w:r>
      <w:proofErr w:type="spellEnd"/>
      <w:r>
        <w:t xml:space="preserve"> II </w:t>
      </w:r>
      <w:r>
        <w:lastRenderedPageBreak/>
        <w:t xml:space="preserve">was the first model to incorporate those principals and demonstrate what is now praised as </w:t>
      </w:r>
      <w:r w:rsidR="00CC2695">
        <w:t xml:space="preserve">the brand’s </w:t>
      </w:r>
      <w:r>
        <w:t xml:space="preserve">signature “True to Nature” </w:t>
      </w:r>
      <w:r w:rsidR="00C4635E">
        <w:t>sound</w:t>
      </w:r>
      <w:r>
        <w:t xml:space="preserve">. </w:t>
      </w:r>
      <w:r w:rsidR="00E30B92">
        <w:t>Paying tribute</w:t>
      </w:r>
      <w:r w:rsidR="00DB7130">
        <w:t xml:space="preserve"> </w:t>
      </w:r>
      <w:r w:rsidR="00F83AA3">
        <w:t xml:space="preserve">to </w:t>
      </w:r>
      <w:r w:rsidR="00E30B92">
        <w:t>the</w:t>
      </w:r>
      <w:r w:rsidR="00DB7130">
        <w:t xml:space="preserve"> </w:t>
      </w:r>
      <w:proofErr w:type="spellStart"/>
      <w:r w:rsidR="00DB7130">
        <w:t>Passif</w:t>
      </w:r>
      <w:proofErr w:type="spellEnd"/>
      <w:r w:rsidR="00DB7130">
        <w:t xml:space="preserve"> II, t</w:t>
      </w:r>
      <w:r w:rsidR="00EE1C28">
        <w:t xml:space="preserve">he </w:t>
      </w:r>
      <w:proofErr w:type="spellStart"/>
      <w:r w:rsidR="00EE1C28">
        <w:t>Passif</w:t>
      </w:r>
      <w:proofErr w:type="spellEnd"/>
      <w:r w:rsidR="00EE1C28">
        <w:t xml:space="preserve"> 50 represents the</w:t>
      </w:r>
      <w:r w:rsidR="00F12AB9">
        <w:t xml:space="preserve"> PSB</w:t>
      </w:r>
      <w:r w:rsidR="00EE1C28">
        <w:t xml:space="preserve"> legacy that has </w:t>
      </w:r>
      <w:r w:rsidR="00C4635E">
        <w:t>remained</w:t>
      </w:r>
      <w:r w:rsidR="00EE1C28">
        <w:t xml:space="preserve"> strong over 50 years of speaker innovation – a series of products marked by tonal accuracy, spatial realism and freedom from distortion.</w:t>
      </w:r>
    </w:p>
    <w:p w14:paraId="125752DC" w14:textId="77777777" w:rsidR="0014556C" w:rsidRDefault="0014556C" w:rsidP="00AB1773"/>
    <w:p w14:paraId="2B4027A2" w14:textId="4DEDE47D" w:rsidR="007B2EB0" w:rsidRPr="007B2EB0" w:rsidRDefault="00310FBB" w:rsidP="00AB1773">
      <w:pPr>
        <w:rPr>
          <w:b/>
          <w:bCs/>
        </w:rPr>
      </w:pPr>
      <w:r>
        <w:rPr>
          <w:b/>
          <w:bCs/>
        </w:rPr>
        <w:t xml:space="preserve">Retro-Modern </w:t>
      </w:r>
      <w:r w:rsidR="00623A1D">
        <w:rPr>
          <w:b/>
          <w:bCs/>
        </w:rPr>
        <w:t>Aesthetic</w:t>
      </w:r>
    </w:p>
    <w:p w14:paraId="0FFFA8EC" w14:textId="77777777" w:rsidR="007B2EB0" w:rsidRDefault="007B2EB0" w:rsidP="00AB1773"/>
    <w:p w14:paraId="65DC56CD" w14:textId="69D93668" w:rsidR="00AB1773" w:rsidRDefault="00E30B92" w:rsidP="00AB1773">
      <w:pPr>
        <w:rPr>
          <w:lang w:val="en-US"/>
        </w:rPr>
      </w:pPr>
      <w:r>
        <w:t xml:space="preserve">The </w:t>
      </w:r>
      <w:proofErr w:type="spellStart"/>
      <w:r w:rsidR="00DB7130">
        <w:t>Passif</w:t>
      </w:r>
      <w:proofErr w:type="spellEnd"/>
      <w:r w:rsidR="00DB7130">
        <w:t xml:space="preserve"> 50 features </w:t>
      </w:r>
      <w:r>
        <w:t>1970</w:t>
      </w:r>
      <w:r w:rsidR="00310FBB">
        <w:t>s inspired</w:t>
      </w:r>
      <w:r>
        <w:t xml:space="preserve"> elements like an </w:t>
      </w:r>
      <w:r w:rsidR="00DB7130">
        <w:t xml:space="preserve">open-grained walnut veneer </w:t>
      </w:r>
      <w:r w:rsidR="00C4635E">
        <w:t>cabinet</w:t>
      </w:r>
      <w:r w:rsidR="00DB7130">
        <w:t xml:space="preserve">, magnetically attached woven cloth grilles and dedicated stands. </w:t>
      </w:r>
      <w:r>
        <w:t xml:space="preserve">The loudspeaker evokes a sense of nostalgia </w:t>
      </w:r>
      <w:r w:rsidR="007F7213">
        <w:t xml:space="preserve">with its retro details while being constructed with modern materials </w:t>
      </w:r>
      <w:r w:rsidR="00EF356E">
        <w:t xml:space="preserve">that align to </w:t>
      </w:r>
      <w:r w:rsidR="007F7213">
        <w:t xml:space="preserve">current tastes. </w:t>
      </w:r>
      <w:r w:rsidR="00CC2695">
        <w:t xml:space="preserve">Other </w:t>
      </w:r>
      <w:r w:rsidR="00623A1D">
        <w:t>unique embellishments</w:t>
      </w:r>
      <w:r w:rsidR="00CC2695">
        <w:t xml:space="preserve"> include a </w:t>
      </w:r>
      <w:r w:rsidR="00CC2695">
        <w:rPr>
          <w:lang w:val="en-US"/>
        </w:rPr>
        <w:t>pull tab on the front grille, which sports</w:t>
      </w:r>
      <w:r w:rsidR="00F12AB9">
        <w:rPr>
          <w:lang w:val="en-US"/>
        </w:rPr>
        <w:t xml:space="preserve"> the</w:t>
      </w:r>
      <w:r w:rsidR="00CC2695">
        <w:rPr>
          <w:lang w:val="en-US"/>
        </w:rPr>
        <w:t xml:space="preserve"> </w:t>
      </w:r>
      <w:r w:rsidR="00F12AB9">
        <w:rPr>
          <w:lang w:val="en-US"/>
        </w:rPr>
        <w:t xml:space="preserve">retro PSB </w:t>
      </w:r>
      <w:r w:rsidR="00CC2695">
        <w:rPr>
          <w:lang w:val="en-US"/>
        </w:rPr>
        <w:t>logo</w:t>
      </w:r>
      <w:r w:rsidR="00C4635E">
        <w:rPr>
          <w:lang w:val="en-US"/>
        </w:rPr>
        <w:t xml:space="preserve"> – originally </w:t>
      </w:r>
      <w:r w:rsidR="00F12AB9">
        <w:rPr>
          <w:lang w:val="en-US"/>
        </w:rPr>
        <w:t>hand drawn by Paul</w:t>
      </w:r>
      <w:r w:rsidR="00E47235">
        <w:rPr>
          <w:lang w:val="en-US"/>
        </w:rPr>
        <w:t xml:space="preserve"> in his high school geography class</w:t>
      </w:r>
      <w:r w:rsidR="00C4635E">
        <w:rPr>
          <w:lang w:val="en-US"/>
        </w:rPr>
        <w:t xml:space="preserve"> – and </w:t>
      </w:r>
      <w:r w:rsidR="00CC2695">
        <w:rPr>
          <w:lang w:val="en-US"/>
        </w:rPr>
        <w:t xml:space="preserve">a rear-panel plaque adorned by a maple leaf </w:t>
      </w:r>
      <w:r w:rsidR="00E47235">
        <w:rPr>
          <w:lang w:val="en-US"/>
        </w:rPr>
        <w:t>with</w:t>
      </w:r>
      <w:r w:rsidR="00CC2695">
        <w:rPr>
          <w:lang w:val="en-US"/>
        </w:rPr>
        <w:t xml:space="preserve"> an inscription that reads, “</w:t>
      </w:r>
      <w:proofErr w:type="spellStart"/>
      <w:r w:rsidR="00ED6A69" w:rsidRPr="00FA5784">
        <w:rPr>
          <w:lang w:val="en-US"/>
        </w:rPr>
        <w:t>Passif</w:t>
      </w:r>
      <w:proofErr w:type="spellEnd"/>
      <w:r w:rsidR="00ED6A69" w:rsidRPr="00FA5784">
        <w:rPr>
          <w:lang w:val="en-US"/>
        </w:rPr>
        <w:t xml:space="preserve"> 50 – 1972-2022</w:t>
      </w:r>
      <w:r w:rsidR="00CC2695">
        <w:rPr>
          <w:lang w:val="en-US"/>
        </w:rPr>
        <w:t>.”</w:t>
      </w:r>
    </w:p>
    <w:p w14:paraId="38B08784" w14:textId="674B9B68" w:rsidR="00CC2695" w:rsidRDefault="00CC2695" w:rsidP="00AB1773">
      <w:pPr>
        <w:rPr>
          <w:lang w:val="en-US"/>
        </w:rPr>
      </w:pPr>
    </w:p>
    <w:p w14:paraId="6FEDD93E" w14:textId="677B6909" w:rsidR="00E66B62" w:rsidRDefault="00E66B62" w:rsidP="00E66B62">
      <w:pPr>
        <w:rPr>
          <w:b/>
          <w:bCs/>
        </w:rPr>
      </w:pPr>
      <w:r w:rsidRPr="0EA4D511">
        <w:rPr>
          <w:b/>
          <w:bCs/>
        </w:rPr>
        <w:t>A Landmark</w:t>
      </w:r>
      <w:r>
        <w:rPr>
          <w:b/>
          <w:bCs/>
        </w:rPr>
        <w:t xml:space="preserve"> Design</w:t>
      </w:r>
    </w:p>
    <w:p w14:paraId="047960A8" w14:textId="77777777" w:rsidR="00E66B62" w:rsidRDefault="00E66B62" w:rsidP="00E66B62">
      <w:pPr>
        <w:rPr>
          <w:b/>
          <w:bCs/>
        </w:rPr>
      </w:pPr>
    </w:p>
    <w:p w14:paraId="381ACACD" w14:textId="77777777" w:rsidR="00E66B62" w:rsidRDefault="00E66B62" w:rsidP="00E66B62">
      <w:pPr>
        <w:spacing w:line="259" w:lineRule="auto"/>
      </w:pPr>
      <w:r>
        <w:t xml:space="preserve">The design of the </w:t>
      </w:r>
      <w:proofErr w:type="spellStart"/>
      <w:r>
        <w:t>Passif</w:t>
      </w:r>
      <w:proofErr w:type="spellEnd"/>
      <w:r>
        <w:t xml:space="preserve"> 50 mirrors its famous 1970’s forefather but incorporates the most current flagship level components and benefits from 50 years of acoustic research. The result is a loudspeaker with classic 70’s looks but achieves a level of performance well beyond the capabilities of its ancestors.</w:t>
      </w:r>
    </w:p>
    <w:p w14:paraId="29F25796" w14:textId="77777777" w:rsidR="007F7213" w:rsidRDefault="007F7213" w:rsidP="007F7213">
      <w:pPr>
        <w:rPr>
          <w:lang w:val="en-US"/>
        </w:rPr>
      </w:pPr>
    </w:p>
    <w:p w14:paraId="7195843A" w14:textId="77777777" w:rsidR="001755E7" w:rsidRDefault="001755E7" w:rsidP="001755E7">
      <w:pPr>
        <w:rPr>
          <w:lang w:val="en-US"/>
        </w:rPr>
      </w:pPr>
      <w:r w:rsidRPr="00C61831">
        <w:rPr>
          <w:lang w:val="en-US"/>
        </w:rPr>
        <w:t>The titanium dome tweeter employs a powerful neodymium magnet and</w:t>
      </w:r>
      <w:r>
        <w:rPr>
          <w:lang w:val="en-US"/>
        </w:rPr>
        <w:t xml:space="preserve"> </w:t>
      </w:r>
      <w:r w:rsidRPr="00C61831">
        <w:rPr>
          <w:lang w:val="en-US"/>
        </w:rPr>
        <w:t>ferrofluid damping, for higher output, improved power handling, and reduced</w:t>
      </w:r>
      <w:r>
        <w:rPr>
          <w:lang w:val="en-US"/>
        </w:rPr>
        <w:t xml:space="preserve"> </w:t>
      </w:r>
      <w:r w:rsidRPr="00C61831">
        <w:rPr>
          <w:lang w:val="en-US"/>
        </w:rPr>
        <w:t>distortion. A phase plug in front of the tweeter’s dome directs the tweeter’s</w:t>
      </w:r>
      <w:r>
        <w:rPr>
          <w:lang w:val="en-US"/>
        </w:rPr>
        <w:t xml:space="preserve"> </w:t>
      </w:r>
      <w:r w:rsidRPr="00C61831">
        <w:rPr>
          <w:lang w:val="en-US"/>
        </w:rPr>
        <w:t>output to ensure a wide and consistent dispersion well beyond the traditional</w:t>
      </w:r>
      <w:r>
        <w:rPr>
          <w:lang w:val="en-US"/>
        </w:rPr>
        <w:t xml:space="preserve"> </w:t>
      </w:r>
      <w:r w:rsidRPr="00C61831">
        <w:rPr>
          <w:lang w:val="en-US"/>
        </w:rPr>
        <w:t>listening window. The result is a speaker which creates a wide and deep</w:t>
      </w:r>
      <w:r>
        <w:rPr>
          <w:lang w:val="en-US"/>
        </w:rPr>
        <w:t xml:space="preserve"> </w:t>
      </w:r>
      <w:r w:rsidRPr="00C61831">
        <w:rPr>
          <w:lang w:val="en-US"/>
        </w:rPr>
        <w:t>soundstage with very acute imaging which isn’t reliant on a precise listening</w:t>
      </w:r>
      <w:r>
        <w:rPr>
          <w:lang w:val="en-US"/>
        </w:rPr>
        <w:t xml:space="preserve"> </w:t>
      </w:r>
      <w:r w:rsidRPr="00C61831">
        <w:rPr>
          <w:lang w:val="en-US"/>
        </w:rPr>
        <w:t>position. A felt pad surrounding the tweeter minimizes edge diffraction for</w:t>
      </w:r>
      <w:r>
        <w:rPr>
          <w:lang w:val="en-US"/>
        </w:rPr>
        <w:t xml:space="preserve"> </w:t>
      </w:r>
      <w:r w:rsidRPr="00C61831">
        <w:rPr>
          <w:lang w:val="en-US"/>
        </w:rPr>
        <w:t>improved transparency and</w:t>
      </w:r>
      <w:r>
        <w:rPr>
          <w:lang w:val="en-US"/>
        </w:rPr>
        <w:t xml:space="preserve"> </w:t>
      </w:r>
      <w:r w:rsidRPr="00C61831">
        <w:rPr>
          <w:lang w:val="en-US"/>
        </w:rPr>
        <w:t>more stable imaging.</w:t>
      </w:r>
    </w:p>
    <w:p w14:paraId="0FFE88BA" w14:textId="77777777" w:rsidR="001755E7" w:rsidRDefault="001755E7" w:rsidP="001755E7">
      <w:pPr>
        <w:rPr>
          <w:lang w:val="en-US"/>
        </w:rPr>
      </w:pPr>
    </w:p>
    <w:p w14:paraId="32D01187" w14:textId="6BA61508" w:rsidR="001755E7" w:rsidRDefault="001755E7" w:rsidP="001755E7">
      <w:pPr>
        <w:rPr>
          <w:lang w:val="en-US"/>
        </w:rPr>
      </w:pPr>
      <w:r w:rsidRPr="00496FD4">
        <w:rPr>
          <w:lang w:val="en-US"/>
        </w:rPr>
        <w:t>The woofer and passive radiator have cast aluminum baskets that resis</w:t>
      </w:r>
      <w:r>
        <w:rPr>
          <w:lang w:val="en-US"/>
        </w:rPr>
        <w:t xml:space="preserve">t </w:t>
      </w:r>
      <w:r w:rsidRPr="00496FD4">
        <w:rPr>
          <w:lang w:val="en-US"/>
        </w:rPr>
        <w:t>flexing, and fil</w:t>
      </w:r>
      <w:r w:rsidR="001B5610">
        <w:rPr>
          <w:lang w:val="en-US"/>
        </w:rPr>
        <w:t>l</w:t>
      </w:r>
      <w:r w:rsidRPr="00496FD4">
        <w:rPr>
          <w:lang w:val="en-US"/>
        </w:rPr>
        <w:t>eted</w:t>
      </w:r>
      <w:r>
        <w:rPr>
          <w:lang w:val="en-US"/>
        </w:rPr>
        <w:t xml:space="preserve"> </w:t>
      </w:r>
      <w:r w:rsidRPr="00496FD4">
        <w:rPr>
          <w:lang w:val="en-US"/>
        </w:rPr>
        <w:t>rubber surrounds that dampen cone resonances, resulting</w:t>
      </w:r>
      <w:r>
        <w:rPr>
          <w:lang w:val="en-US"/>
        </w:rPr>
        <w:t xml:space="preserve"> </w:t>
      </w:r>
      <w:r w:rsidRPr="00496FD4">
        <w:rPr>
          <w:lang w:val="en-US"/>
        </w:rPr>
        <w:t>in smoother response and reduced distortion. Considerable engineering effort</w:t>
      </w:r>
      <w:r>
        <w:rPr>
          <w:lang w:val="en-US"/>
        </w:rPr>
        <w:t xml:space="preserve"> </w:t>
      </w:r>
      <w:r w:rsidRPr="00496FD4">
        <w:rPr>
          <w:lang w:val="en-US"/>
        </w:rPr>
        <w:t>was invested in refining the interaction between the woofer and the passive</w:t>
      </w:r>
      <w:r>
        <w:rPr>
          <w:lang w:val="en-US"/>
        </w:rPr>
        <w:t xml:space="preserve"> </w:t>
      </w:r>
      <w:r w:rsidRPr="00496FD4">
        <w:rPr>
          <w:lang w:val="en-US"/>
        </w:rPr>
        <w:t>radiator. The result is a state of perfect balance of their opposing</w:t>
      </w:r>
      <w:r>
        <w:rPr>
          <w:lang w:val="en-US"/>
        </w:rPr>
        <w:t xml:space="preserve"> </w:t>
      </w:r>
      <w:r w:rsidRPr="00496FD4">
        <w:rPr>
          <w:lang w:val="en-US"/>
        </w:rPr>
        <w:t>forces.</w:t>
      </w:r>
    </w:p>
    <w:p w14:paraId="6FC63D86" w14:textId="77777777" w:rsidR="00C61831" w:rsidRDefault="00C61831" w:rsidP="00C61831"/>
    <w:p w14:paraId="27A7E516" w14:textId="16597B25" w:rsidR="007F7213" w:rsidRDefault="007F7213" w:rsidP="007F7213">
      <w:pPr>
        <w:rPr>
          <w:lang w:val="en-US"/>
        </w:rPr>
      </w:pPr>
      <w:r>
        <w:t xml:space="preserve">All joints in the heavily braced enclosure are mitred for improved fit and finish and reduced cabinet vibration. Featuring dual five-way binding posts, the </w:t>
      </w:r>
      <w:proofErr w:type="spellStart"/>
      <w:r>
        <w:t>Passif</w:t>
      </w:r>
      <w:proofErr w:type="spellEnd"/>
      <w:r>
        <w:t xml:space="preserve"> 50 </w:t>
      </w:r>
      <w:r w:rsidR="00C4635E">
        <w:t>can be</w:t>
      </w:r>
      <w:r>
        <w:t xml:space="preserve"> bi-wir</w:t>
      </w:r>
      <w:r w:rsidR="00C4635E">
        <w:t>ed</w:t>
      </w:r>
      <w:r>
        <w:t xml:space="preserve"> </w:t>
      </w:r>
      <w:r w:rsidR="00C4635E">
        <w:t>or</w:t>
      </w:r>
      <w:r>
        <w:t xml:space="preserve"> bi-am</w:t>
      </w:r>
      <w:r w:rsidR="00C4635E">
        <w:t>ped</w:t>
      </w:r>
      <w:r>
        <w:t xml:space="preserve">. </w:t>
      </w:r>
    </w:p>
    <w:p w14:paraId="56859999" w14:textId="5154E773" w:rsidR="00310FBB" w:rsidRDefault="00310FBB" w:rsidP="00AB1773">
      <w:pPr>
        <w:rPr>
          <w:b/>
          <w:bCs/>
        </w:rPr>
      </w:pPr>
    </w:p>
    <w:p w14:paraId="41400E54" w14:textId="55B6CDA5" w:rsidR="0014556C" w:rsidRDefault="0014556C" w:rsidP="0014556C">
      <w:pPr>
        <w:jc w:val="center"/>
        <w:rPr>
          <w:b/>
          <w:bCs/>
        </w:rPr>
      </w:pPr>
      <w:r>
        <w:rPr>
          <w:b/>
          <w:bCs/>
          <w:noProof/>
          <w:lang w:val="en-US"/>
        </w:rPr>
        <w:lastRenderedPageBreak/>
        <w:drawing>
          <wp:inline distT="0" distB="0" distL="0" distR="0" wp14:anchorId="62B003CA" wp14:editId="2EA04654">
            <wp:extent cx="4393457" cy="2919583"/>
            <wp:effectExtent l="0" t="0" r="1270" b="1905"/>
            <wp:docPr id="3" name="Picture 3" descr="A picture containing electronics, loud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electronics, loudspeaker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7" b="13731"/>
                    <a:stretch/>
                  </pic:blipFill>
                  <pic:spPr bwMode="auto">
                    <a:xfrm>
                      <a:off x="0" y="0"/>
                      <a:ext cx="4414186" cy="2933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22113B5" w14:textId="5EE4D32E" w:rsidR="0014556C" w:rsidRDefault="000C75CF" w:rsidP="0014556C">
      <w:pPr>
        <w:pStyle w:val="Caption"/>
      </w:pPr>
      <w:r>
        <w:t>P</w:t>
      </w:r>
      <w:r w:rsidRPr="000C75CF">
        <w:t xml:space="preserve">SB </w:t>
      </w:r>
      <w:proofErr w:type="spellStart"/>
      <w:r w:rsidRPr="000C75CF">
        <w:t>Passif</w:t>
      </w:r>
      <w:proofErr w:type="spellEnd"/>
      <w:r w:rsidRPr="000C75CF">
        <w:t xml:space="preserve"> 50 Front-3-4 Pair on Stands - Left Grill</w:t>
      </w:r>
      <w:r>
        <w:t xml:space="preserve"> on, Right Grille off</w:t>
      </w:r>
    </w:p>
    <w:p w14:paraId="60FC1792" w14:textId="77777777" w:rsidR="0014556C" w:rsidRDefault="0014556C" w:rsidP="0014556C">
      <w:pPr>
        <w:jc w:val="center"/>
        <w:rPr>
          <w:b/>
          <w:bCs/>
        </w:rPr>
      </w:pPr>
    </w:p>
    <w:p w14:paraId="358E189A" w14:textId="4CD07E21" w:rsidR="005B7C91" w:rsidRPr="005B7C91" w:rsidRDefault="005B7C91" w:rsidP="005B7C91">
      <w:pPr>
        <w:pStyle w:val="Heading2"/>
      </w:pPr>
      <w:r>
        <w:t>Features and Details:</w:t>
      </w:r>
    </w:p>
    <w:p w14:paraId="7D2A8EDB" w14:textId="7A4A54BC" w:rsidR="003E5F33" w:rsidRPr="003E5F33" w:rsidRDefault="003E5F33" w:rsidP="003E5F33">
      <w:pPr>
        <w:pStyle w:val="ListParagraph"/>
        <w:numPr>
          <w:ilvl w:val="0"/>
          <w:numId w:val="12"/>
        </w:numPr>
        <w:rPr>
          <w:lang w:val="en-US"/>
        </w:rPr>
      </w:pPr>
      <w:r w:rsidRPr="00FA5784">
        <w:rPr>
          <w:lang w:val="en-US"/>
        </w:rPr>
        <w:t>1</w:t>
      </w:r>
      <w:r w:rsidRPr="00FA5784">
        <w:rPr>
          <w:rFonts w:cstheme="minorHAnsi"/>
          <w:lang w:val="en-US"/>
        </w:rPr>
        <w:t>″</w:t>
      </w:r>
      <w:r w:rsidRPr="00FA5784">
        <w:rPr>
          <w:lang w:val="en-US"/>
        </w:rPr>
        <w:t xml:space="preserve"> titanium dome tweeter with ferrofluid damping and neodymium magnet</w:t>
      </w:r>
    </w:p>
    <w:p w14:paraId="0AC0630A" w14:textId="03451957" w:rsidR="003E5F33" w:rsidRPr="003E5F33" w:rsidRDefault="003E5F33" w:rsidP="003E5F33">
      <w:pPr>
        <w:pStyle w:val="ListParagraph"/>
        <w:numPr>
          <w:ilvl w:val="0"/>
          <w:numId w:val="12"/>
        </w:numPr>
        <w:rPr>
          <w:lang w:val="en-US"/>
        </w:rPr>
      </w:pPr>
      <w:r w:rsidRPr="00FA5784">
        <w:rPr>
          <w:lang w:val="en-US"/>
        </w:rPr>
        <w:t>6.5</w:t>
      </w:r>
      <w:r w:rsidRPr="00FA5784">
        <w:rPr>
          <w:rFonts w:cstheme="minorHAnsi"/>
          <w:lang w:val="en-US"/>
        </w:rPr>
        <w:t>″</w:t>
      </w:r>
      <w:r w:rsidRPr="00FA5784">
        <w:rPr>
          <w:lang w:val="en-US"/>
        </w:rPr>
        <w:t xml:space="preserve"> woofer and 8</w:t>
      </w:r>
      <w:r w:rsidRPr="00FA5784">
        <w:rPr>
          <w:rFonts w:cstheme="minorHAnsi"/>
          <w:lang w:val="en-US"/>
        </w:rPr>
        <w:t>″</w:t>
      </w:r>
      <w:r w:rsidRPr="00FA5784">
        <w:rPr>
          <w:lang w:val="en-US"/>
        </w:rPr>
        <w:t xml:space="preserve"> passive radiator with cast aluminum baskets, paper cones, and fil</w:t>
      </w:r>
      <w:r w:rsidR="00F85038">
        <w:rPr>
          <w:lang w:val="en-US"/>
        </w:rPr>
        <w:t>l</w:t>
      </w:r>
      <w:r w:rsidRPr="00FA5784">
        <w:rPr>
          <w:lang w:val="en-US"/>
        </w:rPr>
        <w:t>eted rubber surrounds</w:t>
      </w:r>
    </w:p>
    <w:p w14:paraId="2752A3C3" w14:textId="61EAE0D6" w:rsidR="005B7C91" w:rsidRPr="00FA5784" w:rsidRDefault="005B7C91" w:rsidP="005B7C91">
      <w:pPr>
        <w:pStyle w:val="ListParagraph"/>
        <w:numPr>
          <w:ilvl w:val="0"/>
          <w:numId w:val="12"/>
        </w:numPr>
        <w:rPr>
          <w:lang w:val="en-US"/>
        </w:rPr>
      </w:pPr>
      <w:r w:rsidRPr="00FA5784">
        <w:rPr>
          <w:lang w:val="en-US"/>
        </w:rPr>
        <w:t>Retro-styled open-grained walnut veneer enclosure and dedicated speaker stands</w:t>
      </w:r>
    </w:p>
    <w:p w14:paraId="2861452F" w14:textId="77777777" w:rsidR="005B7C91" w:rsidRPr="00FA5784" w:rsidRDefault="005B7C91" w:rsidP="005B7C91">
      <w:pPr>
        <w:pStyle w:val="ListParagraph"/>
        <w:numPr>
          <w:ilvl w:val="0"/>
          <w:numId w:val="12"/>
        </w:numPr>
        <w:rPr>
          <w:lang w:val="en-US"/>
        </w:rPr>
      </w:pPr>
      <w:r w:rsidRPr="00FA5784">
        <w:rPr>
          <w:lang w:val="en-US"/>
        </w:rPr>
        <w:t>Magnetically attached woven cloth grilles</w:t>
      </w:r>
    </w:p>
    <w:p w14:paraId="36A7F1A5" w14:textId="77777777" w:rsidR="005B7C91" w:rsidRPr="00FA5784" w:rsidRDefault="005B7C91" w:rsidP="005B7C91">
      <w:pPr>
        <w:pStyle w:val="ListParagraph"/>
        <w:numPr>
          <w:ilvl w:val="0"/>
          <w:numId w:val="12"/>
        </w:numPr>
        <w:rPr>
          <w:lang w:val="en-US"/>
        </w:rPr>
      </w:pPr>
      <w:r w:rsidRPr="00FA5784">
        <w:rPr>
          <w:lang w:val="en-US"/>
        </w:rPr>
        <w:t>50</w:t>
      </w:r>
      <w:r w:rsidRPr="00FA5784">
        <w:rPr>
          <w:vertAlign w:val="superscript"/>
          <w:lang w:val="en-US"/>
        </w:rPr>
        <w:t>th</w:t>
      </w:r>
      <w:r w:rsidRPr="00FA5784">
        <w:rPr>
          <w:lang w:val="en-US"/>
        </w:rPr>
        <w:t xml:space="preserve"> anniversary design touches, including original PSB logo and pull tab on the grille, and rear-panel plaque that reads “</w:t>
      </w:r>
      <w:proofErr w:type="spellStart"/>
      <w:r w:rsidRPr="00FA5784">
        <w:rPr>
          <w:lang w:val="en-US"/>
        </w:rPr>
        <w:t>Passif</w:t>
      </w:r>
      <w:proofErr w:type="spellEnd"/>
      <w:r w:rsidRPr="00FA5784">
        <w:rPr>
          <w:lang w:val="en-US"/>
        </w:rPr>
        <w:t xml:space="preserve"> 50 – 1972-2022,</w:t>
      </w:r>
      <w:r>
        <w:rPr>
          <w:lang w:val="en-US"/>
        </w:rPr>
        <w:t>”</w:t>
      </w:r>
      <w:r w:rsidRPr="00FA5784">
        <w:rPr>
          <w:lang w:val="en-US"/>
        </w:rPr>
        <w:t xml:space="preserve"> adorned by a maple leaf</w:t>
      </w:r>
    </w:p>
    <w:p w14:paraId="0B73FD9E" w14:textId="77777777" w:rsidR="005B7C91" w:rsidRPr="00FA5784" w:rsidRDefault="005B7C91" w:rsidP="005B7C91">
      <w:pPr>
        <w:pStyle w:val="ListParagraph"/>
        <w:numPr>
          <w:ilvl w:val="0"/>
          <w:numId w:val="12"/>
        </w:numPr>
        <w:rPr>
          <w:lang w:val="en-US"/>
        </w:rPr>
      </w:pPr>
      <w:r w:rsidRPr="00FA5784">
        <w:rPr>
          <w:lang w:val="en-US"/>
        </w:rPr>
        <w:t>Felt surrounding the tweeter minimizes edge diffraction</w:t>
      </w:r>
    </w:p>
    <w:p w14:paraId="7BD544B3" w14:textId="77777777" w:rsidR="005B7C91" w:rsidRPr="00FA5784" w:rsidRDefault="005B7C91" w:rsidP="005B7C91">
      <w:pPr>
        <w:pStyle w:val="ListParagraph"/>
        <w:numPr>
          <w:ilvl w:val="0"/>
          <w:numId w:val="12"/>
        </w:numPr>
        <w:rPr>
          <w:lang w:val="en-US"/>
        </w:rPr>
      </w:pPr>
      <w:r w:rsidRPr="00FA5784">
        <w:rPr>
          <w:lang w:val="en-US"/>
        </w:rPr>
        <w:t>Bi-wirable/bi-</w:t>
      </w:r>
      <w:proofErr w:type="spellStart"/>
      <w:r w:rsidRPr="00FA5784">
        <w:rPr>
          <w:lang w:val="en-US"/>
        </w:rPr>
        <w:t>ampable</w:t>
      </w:r>
      <w:proofErr w:type="spellEnd"/>
      <w:r w:rsidRPr="00FA5784">
        <w:rPr>
          <w:lang w:val="en-US"/>
        </w:rPr>
        <w:t xml:space="preserve"> five-way gold-plated binding posts</w:t>
      </w:r>
    </w:p>
    <w:p w14:paraId="6A98A357" w14:textId="77777777" w:rsidR="00790BE1" w:rsidRDefault="00EF7DBF" w:rsidP="00790BE1">
      <w:pPr>
        <w:pStyle w:val="ListParagraph"/>
        <w:numPr>
          <w:ilvl w:val="0"/>
          <w:numId w:val="12"/>
        </w:numPr>
      </w:pPr>
      <w:r>
        <w:t>Speaker alone</w:t>
      </w:r>
      <w:r w:rsidR="00790BE1">
        <w:t xml:space="preserve"> dimensions</w:t>
      </w:r>
      <w:r>
        <w:t xml:space="preserve">: </w:t>
      </w:r>
      <w:r w:rsidR="00197AA4">
        <w:t>660mm H x 280mm W x 2540mm</w:t>
      </w:r>
      <w:r w:rsidR="00B226ED">
        <w:t xml:space="preserve"> D </w:t>
      </w:r>
      <w:r w:rsidR="006B3604">
        <w:t>(26” x 11” x 10”)</w:t>
      </w:r>
    </w:p>
    <w:p w14:paraId="32815749" w14:textId="01D5FB1C" w:rsidR="005B7C91" w:rsidRPr="000C75CF" w:rsidRDefault="00EF7DBF" w:rsidP="00790BE1">
      <w:pPr>
        <w:pStyle w:val="ListParagraph"/>
        <w:numPr>
          <w:ilvl w:val="0"/>
          <w:numId w:val="12"/>
        </w:numPr>
      </w:pPr>
      <w:r>
        <w:t>Speaker with stand</w:t>
      </w:r>
      <w:r w:rsidR="00790BE1">
        <w:t xml:space="preserve"> dimensions</w:t>
      </w:r>
      <w:r>
        <w:t xml:space="preserve">: </w:t>
      </w:r>
      <w:r w:rsidR="005B7C91" w:rsidRPr="00790BE1">
        <w:rPr>
          <w:rFonts w:cstheme="minorHAnsi"/>
        </w:rPr>
        <w:t>87</w:t>
      </w:r>
      <w:r w:rsidR="00B226ED" w:rsidRPr="00790BE1">
        <w:rPr>
          <w:rFonts w:cstheme="minorHAnsi"/>
        </w:rPr>
        <w:t>0m</w:t>
      </w:r>
      <w:r w:rsidR="005B7C91" w:rsidRPr="00790BE1">
        <w:rPr>
          <w:rFonts w:cstheme="minorHAnsi"/>
        </w:rPr>
        <w:t>m H × 28</w:t>
      </w:r>
      <w:r w:rsidR="00B226ED" w:rsidRPr="00790BE1">
        <w:rPr>
          <w:rFonts w:cstheme="minorHAnsi"/>
        </w:rPr>
        <w:t xml:space="preserve">0mm W </w:t>
      </w:r>
      <w:r w:rsidR="005B7C91" w:rsidRPr="00790BE1">
        <w:rPr>
          <w:rFonts w:cstheme="minorHAnsi"/>
        </w:rPr>
        <w:t>× 254</w:t>
      </w:r>
      <w:r w:rsidRPr="00790BE1">
        <w:rPr>
          <w:rFonts w:cstheme="minorHAnsi"/>
        </w:rPr>
        <w:t>m</w:t>
      </w:r>
      <w:r w:rsidR="005B7C91" w:rsidRPr="00790BE1">
        <w:rPr>
          <w:rFonts w:cstheme="minorHAnsi"/>
        </w:rPr>
        <w:t xml:space="preserve">m D </w:t>
      </w:r>
      <w:r w:rsidR="006B3604" w:rsidRPr="00790BE1">
        <w:rPr>
          <w:rFonts w:cstheme="minorHAnsi"/>
        </w:rPr>
        <w:t>(34” x 11” x 10”)</w:t>
      </w:r>
    </w:p>
    <w:p w14:paraId="113C419E" w14:textId="265C0039" w:rsidR="00DA205F" w:rsidRDefault="00DA205F" w:rsidP="00DA205F">
      <w:pPr>
        <w:pStyle w:val="Heading1"/>
      </w:pPr>
      <w:r>
        <w:t xml:space="preserve">About </w:t>
      </w:r>
      <w:r w:rsidR="00CC7E59">
        <w:t>PSB S</w:t>
      </w:r>
      <w:r w:rsidR="00D14AFF">
        <w:t>p</w:t>
      </w:r>
      <w:r w:rsidR="00CC7E59">
        <w:t>eakers</w:t>
      </w:r>
    </w:p>
    <w:p w14:paraId="4FADFDB9" w14:textId="77777777" w:rsidR="00303DB6" w:rsidRPr="00303DB6" w:rsidRDefault="00303DB6" w:rsidP="00303DB6">
      <w:r w:rsidRPr="00303DB6">
        <w:t>Since 1972, Founder and Chief Designer, Paul Barton, has been cementing his legacy as an expert in designing and building high-fidelity speakers that incorporate scientific principles in psychoacoustics. Almost 50 years later and now a strategic part of Lenbrook International’s global portfolio,</w:t>
      </w:r>
      <w:r w:rsidRPr="00303DB6">
        <w:rPr>
          <w:sz w:val="23"/>
          <w:szCs w:val="23"/>
        </w:rPr>
        <w:t> </w:t>
      </w:r>
      <w:r w:rsidRPr="00303DB6">
        <w:t>PSB Speakers’ products are sold in more than 70 markets where the brand sets the standard for “True to Nature” sound and is critically acclaimed for its value-driven and non-fatiguing speaker design. With an expansive suite of products that include audiophile speakers, ANC headphones, powerful and musical subwoofers, and a family of installed speaker solutions, PSB Speakers is designed and built to bring life to recorded music at world class levels.</w:t>
      </w:r>
    </w:p>
    <w:p w14:paraId="60EB8C4E" w14:textId="77777777" w:rsidR="00DA205F" w:rsidRDefault="00D14AFF" w:rsidP="00CC7E59">
      <w:pPr>
        <w:pStyle w:val="Heading1"/>
      </w:pPr>
      <w:r>
        <w:lastRenderedPageBreak/>
        <w:t>C</w:t>
      </w:r>
      <w:r w:rsidR="00DA205F">
        <w:t>ontacts</w:t>
      </w:r>
    </w:p>
    <w:p w14:paraId="47726DF8" w14:textId="77777777" w:rsidR="00DA205F" w:rsidRDefault="00DA205F" w:rsidP="00DA205F">
      <w:pPr>
        <w:pStyle w:val="Heading2"/>
      </w:pPr>
      <w:r>
        <w:t>Corporate Contact</w:t>
      </w:r>
    </w:p>
    <w:p w14:paraId="0BF19093" w14:textId="5256F03F" w:rsidR="00DA205F" w:rsidRDefault="009F6544" w:rsidP="00DA205F">
      <w:r>
        <w:t>June Ip</w:t>
      </w:r>
    </w:p>
    <w:p w14:paraId="4D4403D6" w14:textId="3F5B3522" w:rsidR="00DA205F" w:rsidRDefault="00DA205F" w:rsidP="00DA205F">
      <w:r>
        <w:t>Marketing</w:t>
      </w:r>
    </w:p>
    <w:p w14:paraId="4553F791" w14:textId="2C5AAF6A" w:rsidR="00DA205F" w:rsidRDefault="00000000" w:rsidP="00DA205F">
      <w:hyperlink r:id="rId13" w:history="1">
        <w:r w:rsidR="009F6544" w:rsidRPr="00A83D2F">
          <w:rPr>
            <w:rStyle w:val="Hyperlink"/>
          </w:rPr>
          <w:t>media@psbspeakers.com</w:t>
        </w:r>
      </w:hyperlink>
    </w:p>
    <w:p w14:paraId="414D52D0" w14:textId="77777777" w:rsidR="00DA205F" w:rsidRDefault="00DA205F" w:rsidP="00DA205F">
      <w:pPr>
        <w:pStyle w:val="Heading2"/>
      </w:pPr>
      <w:r>
        <w:t>US Media Relations</w:t>
      </w:r>
    </w:p>
    <w:p w14:paraId="1A273F38" w14:textId="6A2AB2C9" w:rsidR="009F6544" w:rsidRPr="009F6544" w:rsidRDefault="009F6544" w:rsidP="009F6544">
      <w:r w:rsidRPr="009F6544">
        <w:t xml:space="preserve">Jeff </w:t>
      </w:r>
      <w:proofErr w:type="spellStart"/>
      <w:r w:rsidRPr="009F6544">
        <w:t>Touzeau</w:t>
      </w:r>
      <w:proofErr w:type="spellEnd"/>
      <w:r w:rsidRPr="009F6544">
        <w:t xml:space="preserve"> (OLEX Communications – US/Canada)</w:t>
      </w:r>
      <w:r w:rsidRPr="009F6544">
        <w:br/>
        <w:t>914-602-2913</w:t>
      </w:r>
      <w:r w:rsidRPr="009F6544">
        <w:br/>
      </w:r>
      <w:r w:rsidRPr="009F6544">
        <w:rPr>
          <w:rStyle w:val="Hyperlink"/>
        </w:rPr>
        <w:t>jeff@olexcommunications.us</w:t>
      </w:r>
    </w:p>
    <w:p w14:paraId="419559B3" w14:textId="77777777" w:rsidR="00DA205F" w:rsidRDefault="00DA205F" w:rsidP="00DA205F">
      <w:pPr>
        <w:pStyle w:val="Heading2"/>
      </w:pPr>
      <w:r>
        <w:t>UK Media Relations</w:t>
      </w:r>
    </w:p>
    <w:p w14:paraId="799F4928" w14:textId="539A14CF" w:rsidR="009F6544" w:rsidRPr="009F6544" w:rsidRDefault="009F6544" w:rsidP="009F6544">
      <w:pPr>
        <w:rPr>
          <w:rStyle w:val="Hyperlink"/>
        </w:rPr>
      </w:pPr>
      <w:r w:rsidRPr="009F6544">
        <w:t>Steve Dalton (OLEX Communications – UK)</w:t>
      </w:r>
      <w:r w:rsidRPr="009F6544">
        <w:br/>
        <w:t>+44 (0) 7748-117-864</w:t>
      </w:r>
      <w:r w:rsidRPr="009F6544">
        <w:br/>
      </w:r>
      <w:r w:rsidRPr="009F6544">
        <w:rPr>
          <w:rStyle w:val="Hyperlink"/>
        </w:rPr>
        <w:t>steve@olexcommunications.co.uk</w:t>
      </w:r>
    </w:p>
    <w:p w14:paraId="0B9CA58C" w14:textId="77777777" w:rsidR="00DA205F" w:rsidRDefault="00DA205F" w:rsidP="00DA205F">
      <w:pPr>
        <w:pStyle w:val="Heading1"/>
      </w:pPr>
      <w:r>
        <w:t>Links</w:t>
      </w:r>
    </w:p>
    <w:p w14:paraId="1387AD0D" w14:textId="77777777" w:rsidR="00DA205F" w:rsidRDefault="00DA205F" w:rsidP="00DA205F">
      <w:pPr>
        <w:rPr>
          <w:b/>
        </w:rPr>
      </w:pPr>
      <w:r>
        <w:t xml:space="preserve">Website: </w:t>
      </w:r>
      <w:hyperlink r:id="rId14" w:history="1">
        <w:r w:rsidR="00CC7E59" w:rsidRPr="006A5B8D">
          <w:rPr>
            <w:rStyle w:val="Hyperlink"/>
          </w:rPr>
          <w:t>https://psbspeakers.com</w:t>
        </w:r>
      </w:hyperlink>
    </w:p>
    <w:p w14:paraId="5706803F" w14:textId="0604A08D" w:rsidR="00CC7E59" w:rsidRDefault="00DA205F" w:rsidP="00DA205F">
      <w:r>
        <w:t>Images:</w:t>
      </w:r>
      <w:r w:rsidR="00CC7E59" w:rsidRPr="4BA0D9F0">
        <w:rPr>
          <w:rFonts w:eastAsiaTheme="minorEastAsia"/>
        </w:rPr>
        <w:t xml:space="preserve"> </w:t>
      </w:r>
      <w:hyperlink r:id="rId15" w:history="1">
        <w:r w:rsidR="009F6544" w:rsidRPr="4BA0D9F0">
          <w:rPr>
            <w:rStyle w:val="Hyperlink"/>
          </w:rPr>
          <w:t>https://brandlibrary.lenbrook.com/portals/psbspeakers</w:t>
        </w:r>
      </w:hyperlink>
      <w:r w:rsidR="009F6544">
        <w:t xml:space="preserve"> </w:t>
      </w:r>
    </w:p>
    <w:p w14:paraId="2F72D764" w14:textId="77777777" w:rsidR="00DA205F" w:rsidRDefault="00DA205F" w:rsidP="00DA205F">
      <w:r>
        <w:t>Facebook:</w:t>
      </w:r>
      <w:r w:rsidR="00CC7E59">
        <w:t xml:space="preserve"> </w:t>
      </w:r>
      <w:hyperlink r:id="rId16" w:history="1">
        <w:r w:rsidR="00CC7E59" w:rsidRPr="006A5B8D">
          <w:rPr>
            <w:rStyle w:val="Hyperlink"/>
          </w:rPr>
          <w:t>https://facebook.com/psbspeakers</w:t>
        </w:r>
      </w:hyperlink>
    </w:p>
    <w:p w14:paraId="63BDDD62" w14:textId="77777777" w:rsidR="00DA205F" w:rsidRDefault="00DA205F" w:rsidP="00DA205F">
      <w:pPr>
        <w:rPr>
          <w:b/>
        </w:rPr>
      </w:pPr>
      <w:r>
        <w:t xml:space="preserve">Twitter: </w:t>
      </w:r>
      <w:hyperlink r:id="rId17" w:history="1">
        <w:r w:rsidR="00CC7E59" w:rsidRPr="006A5B8D">
          <w:rPr>
            <w:rStyle w:val="Hyperlink"/>
          </w:rPr>
          <w:t>https://twitter.com/psbspeakers</w:t>
        </w:r>
      </w:hyperlink>
    </w:p>
    <w:p w14:paraId="05E2F270" w14:textId="77777777" w:rsidR="00DA205F" w:rsidRDefault="00DA205F" w:rsidP="00DA205F">
      <w:r>
        <w:t>Instagram</w:t>
      </w:r>
      <w:r w:rsidR="00CC7E59">
        <w:t xml:space="preserve">: </w:t>
      </w:r>
      <w:hyperlink r:id="rId18" w:history="1">
        <w:r w:rsidR="00CC7E59" w:rsidRPr="006A5B8D">
          <w:rPr>
            <w:rStyle w:val="Hyperlink"/>
          </w:rPr>
          <w:t>https://instagram.com/psbspeakers</w:t>
        </w:r>
      </w:hyperlink>
    </w:p>
    <w:p w14:paraId="6E7B737F" w14:textId="77777777" w:rsidR="00DA205F" w:rsidRDefault="00DA205F" w:rsidP="00DA205F"/>
    <w:p w14:paraId="110AD3EA" w14:textId="77777777" w:rsidR="00DA205F" w:rsidRPr="00DA205F" w:rsidRDefault="00DA205F" w:rsidP="00DA205F">
      <w:pPr>
        <w:jc w:val="center"/>
      </w:pPr>
      <w:r>
        <w:t># # #</w:t>
      </w:r>
    </w:p>
    <w:p w14:paraId="67706663" w14:textId="77777777" w:rsidR="00DA205F" w:rsidRPr="00DA205F" w:rsidRDefault="00DA205F" w:rsidP="00DA205F"/>
    <w:p w14:paraId="5E14CE83" w14:textId="77777777" w:rsidR="00DA205F" w:rsidRPr="00DA205F" w:rsidRDefault="00DA205F" w:rsidP="00DA205F"/>
    <w:sectPr w:rsidR="00DA205F" w:rsidRPr="00DA205F" w:rsidSect="0013201C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40AB" w14:textId="77777777" w:rsidR="00E82DDB" w:rsidRDefault="00E82DDB" w:rsidP="000731FB">
      <w:r>
        <w:separator/>
      </w:r>
    </w:p>
  </w:endnote>
  <w:endnote w:type="continuationSeparator" w:id="0">
    <w:p w14:paraId="125A9003" w14:textId="77777777" w:rsidR="00E82DDB" w:rsidRDefault="00E82DDB" w:rsidP="000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7 Light Condens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eo">
    <w:panose1 w:val="020B0604020202020204"/>
    <w:charset w:val="4D"/>
    <w:family w:val="auto"/>
    <w:pitch w:val="variable"/>
    <w:sig w:usb0="00000007" w:usb1="00000000" w:usb2="00000000" w:usb3="00000000" w:csb0="00000083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UTIGER 57 CONDENSE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C5BB" w14:textId="77777777" w:rsidR="00E82DDB" w:rsidRDefault="00E82DDB" w:rsidP="000731FB">
      <w:r>
        <w:separator/>
      </w:r>
    </w:p>
  </w:footnote>
  <w:footnote w:type="continuationSeparator" w:id="0">
    <w:p w14:paraId="3CC8570B" w14:textId="77777777" w:rsidR="00E82DDB" w:rsidRDefault="00E82DDB" w:rsidP="0007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530D" w14:textId="199C3B5E" w:rsidR="00015F73" w:rsidRPr="000731FB" w:rsidRDefault="00015F73">
    <w:pPr>
      <w:pStyle w:val="Header"/>
      <w:rPr>
        <w:lang w:val="en-US"/>
      </w:rPr>
    </w:pPr>
    <w:r>
      <w:rPr>
        <w:lang w:val="en-US"/>
      </w:rPr>
      <w:t xml:space="preserve">EMBARGO UNTIL JULY 1, 2022 12:00AM EDT/6:00AM CET </w:t>
    </w:r>
    <w:r>
      <w:rPr>
        <w:lang w:val="en-US"/>
      </w:rPr>
      <w:tab/>
      <w:t>PASSIF 50 LAUNCH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0E1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481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9AC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1E2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6E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0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26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64E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D0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84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C2442"/>
    <w:multiLevelType w:val="hybridMultilevel"/>
    <w:tmpl w:val="46F82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B134E"/>
    <w:multiLevelType w:val="hybridMultilevel"/>
    <w:tmpl w:val="AC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932700">
    <w:abstractNumId w:val="0"/>
  </w:num>
  <w:num w:numId="2" w16cid:durableId="1386949083">
    <w:abstractNumId w:val="1"/>
  </w:num>
  <w:num w:numId="3" w16cid:durableId="1329556733">
    <w:abstractNumId w:val="2"/>
  </w:num>
  <w:num w:numId="4" w16cid:durableId="705758130">
    <w:abstractNumId w:val="3"/>
  </w:num>
  <w:num w:numId="5" w16cid:durableId="1666124720">
    <w:abstractNumId w:val="8"/>
  </w:num>
  <w:num w:numId="6" w16cid:durableId="1117065895">
    <w:abstractNumId w:val="4"/>
  </w:num>
  <w:num w:numId="7" w16cid:durableId="1472140011">
    <w:abstractNumId w:val="5"/>
  </w:num>
  <w:num w:numId="8" w16cid:durableId="1186402423">
    <w:abstractNumId w:val="6"/>
  </w:num>
  <w:num w:numId="9" w16cid:durableId="2049983380">
    <w:abstractNumId w:val="7"/>
  </w:num>
  <w:num w:numId="10" w16cid:durableId="1882208538">
    <w:abstractNumId w:val="9"/>
  </w:num>
  <w:num w:numId="11" w16cid:durableId="921984387">
    <w:abstractNumId w:val="11"/>
  </w:num>
  <w:num w:numId="12" w16cid:durableId="1606305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44"/>
    <w:rsid w:val="00015F73"/>
    <w:rsid w:val="0002555F"/>
    <w:rsid w:val="00027A27"/>
    <w:rsid w:val="000419E5"/>
    <w:rsid w:val="000509A5"/>
    <w:rsid w:val="000731FB"/>
    <w:rsid w:val="000C75CF"/>
    <w:rsid w:val="000C7785"/>
    <w:rsid w:val="0013201C"/>
    <w:rsid w:val="0014372E"/>
    <w:rsid w:val="0014556C"/>
    <w:rsid w:val="001755E7"/>
    <w:rsid w:val="00197AA4"/>
    <w:rsid w:val="001A78E2"/>
    <w:rsid w:val="001B5610"/>
    <w:rsid w:val="00277A3B"/>
    <w:rsid w:val="00281AFD"/>
    <w:rsid w:val="002C0847"/>
    <w:rsid w:val="00303DB6"/>
    <w:rsid w:val="00310FBB"/>
    <w:rsid w:val="003151DF"/>
    <w:rsid w:val="00391EF4"/>
    <w:rsid w:val="003946BE"/>
    <w:rsid w:val="003A3537"/>
    <w:rsid w:val="003E5F33"/>
    <w:rsid w:val="00420310"/>
    <w:rsid w:val="00421733"/>
    <w:rsid w:val="00425F65"/>
    <w:rsid w:val="00496FD4"/>
    <w:rsid w:val="004F0209"/>
    <w:rsid w:val="00554BD4"/>
    <w:rsid w:val="00575FBF"/>
    <w:rsid w:val="005858FE"/>
    <w:rsid w:val="005B7C91"/>
    <w:rsid w:val="00621D15"/>
    <w:rsid w:val="00623A1D"/>
    <w:rsid w:val="006B3604"/>
    <w:rsid w:val="00716859"/>
    <w:rsid w:val="007463F9"/>
    <w:rsid w:val="00790BE1"/>
    <w:rsid w:val="00797D26"/>
    <w:rsid w:val="007B1756"/>
    <w:rsid w:val="007B2EB0"/>
    <w:rsid w:val="007F7213"/>
    <w:rsid w:val="007F7475"/>
    <w:rsid w:val="00833EFA"/>
    <w:rsid w:val="008461EE"/>
    <w:rsid w:val="00853531"/>
    <w:rsid w:val="00881F60"/>
    <w:rsid w:val="00882EAD"/>
    <w:rsid w:val="00901725"/>
    <w:rsid w:val="009346D3"/>
    <w:rsid w:val="009B1DD3"/>
    <w:rsid w:val="009C4466"/>
    <w:rsid w:val="009D47AE"/>
    <w:rsid w:val="009F6544"/>
    <w:rsid w:val="00A336B5"/>
    <w:rsid w:val="00A55C33"/>
    <w:rsid w:val="00AB07D7"/>
    <w:rsid w:val="00AB1773"/>
    <w:rsid w:val="00AC63E2"/>
    <w:rsid w:val="00AE56EC"/>
    <w:rsid w:val="00B226ED"/>
    <w:rsid w:val="00BA37B0"/>
    <w:rsid w:val="00BC03F4"/>
    <w:rsid w:val="00BC1AAB"/>
    <w:rsid w:val="00C4635E"/>
    <w:rsid w:val="00C61831"/>
    <w:rsid w:val="00C62754"/>
    <w:rsid w:val="00C7305F"/>
    <w:rsid w:val="00C86D82"/>
    <w:rsid w:val="00CC2695"/>
    <w:rsid w:val="00CC7E59"/>
    <w:rsid w:val="00D07C58"/>
    <w:rsid w:val="00D14AFF"/>
    <w:rsid w:val="00DA205F"/>
    <w:rsid w:val="00DA39B2"/>
    <w:rsid w:val="00DB7130"/>
    <w:rsid w:val="00DF5AA1"/>
    <w:rsid w:val="00E07B19"/>
    <w:rsid w:val="00E16774"/>
    <w:rsid w:val="00E30B92"/>
    <w:rsid w:val="00E47235"/>
    <w:rsid w:val="00E52EAD"/>
    <w:rsid w:val="00E66B62"/>
    <w:rsid w:val="00E801DA"/>
    <w:rsid w:val="00E82DDB"/>
    <w:rsid w:val="00ED6A69"/>
    <w:rsid w:val="00EE1C28"/>
    <w:rsid w:val="00EF356E"/>
    <w:rsid w:val="00EF7DBF"/>
    <w:rsid w:val="00F12AB9"/>
    <w:rsid w:val="00F75F55"/>
    <w:rsid w:val="00F83AA3"/>
    <w:rsid w:val="00F85038"/>
    <w:rsid w:val="00F90939"/>
    <w:rsid w:val="00FC79D6"/>
    <w:rsid w:val="073CE3FF"/>
    <w:rsid w:val="0841E1C9"/>
    <w:rsid w:val="09C489CD"/>
    <w:rsid w:val="13735999"/>
    <w:rsid w:val="15FACD91"/>
    <w:rsid w:val="1B654321"/>
    <w:rsid w:val="2522BE0E"/>
    <w:rsid w:val="2704E624"/>
    <w:rsid w:val="2AEC81DA"/>
    <w:rsid w:val="30926E37"/>
    <w:rsid w:val="34936420"/>
    <w:rsid w:val="3861D779"/>
    <w:rsid w:val="3A5673EE"/>
    <w:rsid w:val="3AE97D47"/>
    <w:rsid w:val="4BA0D9F0"/>
    <w:rsid w:val="4BF36404"/>
    <w:rsid w:val="4D3A318F"/>
    <w:rsid w:val="55811DED"/>
    <w:rsid w:val="5E991B22"/>
    <w:rsid w:val="62678E7B"/>
    <w:rsid w:val="63EA367F"/>
    <w:rsid w:val="68BDA7A2"/>
    <w:rsid w:val="6B5E75CD"/>
    <w:rsid w:val="6BF54864"/>
    <w:rsid w:val="6CFA462E"/>
    <w:rsid w:val="6DFEDF51"/>
    <w:rsid w:val="75A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89822"/>
  <w15:docId w15:val="{43F85867-4517-FD45-963A-ABFECFFC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FF"/>
    <w:rPr>
      <w:rFonts w:ascii="Frutiger 47 Light Condensed" w:hAnsi="Frutiger 47 Light Condense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AFF"/>
    <w:pPr>
      <w:keepNext/>
      <w:keepLines/>
      <w:spacing w:before="240" w:after="120"/>
      <w:outlineLvl w:val="0"/>
    </w:pPr>
    <w:rPr>
      <w:rFonts w:ascii="Aleo" w:eastAsiaTheme="majorEastAsia" w:hAnsi="Aleo" w:cs="Times New Roman (Headings CS)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73"/>
    <w:pPr>
      <w:keepNext/>
      <w:keepLines/>
      <w:spacing w:before="120" w:after="40"/>
      <w:outlineLvl w:val="1"/>
    </w:pPr>
    <w:rPr>
      <w:rFonts w:eastAsiaTheme="majorEastAsia" w:cs="Times New Roman (Headings CS)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773"/>
    <w:pPr>
      <w:keepNext/>
      <w:keepLines/>
      <w:spacing w:before="40"/>
      <w:outlineLvl w:val="2"/>
    </w:pPr>
    <w:rPr>
      <w:rFonts w:eastAsiaTheme="majorEastAsia" w:cs="Times New Roman (Headings CS)"/>
      <w:i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AFF"/>
    <w:pPr>
      <w:contextualSpacing/>
      <w:jc w:val="center"/>
    </w:pPr>
    <w:rPr>
      <w:rFonts w:ascii="Aleo" w:eastAsiaTheme="majorEastAsia" w:hAnsi="Aleo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AFF"/>
    <w:rPr>
      <w:rFonts w:ascii="Aleo" w:eastAsiaTheme="majorEastAsia" w:hAnsi="Aleo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1FB"/>
    <w:pPr>
      <w:numPr>
        <w:ilvl w:val="1"/>
      </w:numPr>
      <w:spacing w:after="160"/>
      <w:jc w:val="center"/>
    </w:pPr>
    <w:rPr>
      <w:rFonts w:eastAsiaTheme="minorEastAsia" w:cs="Times New Roman (Body CS)"/>
      <w:i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1FB"/>
    <w:rPr>
      <w:rFonts w:ascii="Franklin Gothic Book" w:eastAsiaTheme="minorEastAsia" w:hAnsi="Franklin Gothic Book" w:cs="Times New Roman (Body CS)"/>
      <w:i/>
      <w:color w:val="000000" w:themeColor="text1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4AFF"/>
    <w:rPr>
      <w:rFonts w:ascii="Aleo" w:eastAsiaTheme="majorEastAsia" w:hAnsi="Aleo" w:cs="Times New Roman (Headings CS)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773"/>
    <w:rPr>
      <w:rFonts w:ascii="Franklin Gothic Book" w:eastAsiaTheme="majorEastAsia" w:hAnsi="Franklin Gothic Book" w:cs="Times New Roman (Headings CS)"/>
      <w:b/>
      <w:i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0731FB"/>
    <w:pPr>
      <w:contextualSpacing/>
    </w:pPr>
  </w:style>
  <w:style w:type="character" w:styleId="Hyperlink">
    <w:name w:val="Hyperlink"/>
    <w:basedOn w:val="DefaultParagraphFont"/>
    <w:uiPriority w:val="99"/>
    <w:unhideWhenUsed/>
    <w:rsid w:val="00D14AFF"/>
    <w:rPr>
      <w:rFonts w:ascii="FRUTIGER 57 CONDENSED" w:hAnsi="FRUTIGER 57 CONDENSED"/>
      <w:b w:val="0"/>
      <w:i w:val="0"/>
      <w:color w:val="385623" w:themeColor="accent6" w:themeShade="80"/>
      <w:sz w:val="24"/>
      <w:u w:val="dottedHeavy"/>
    </w:rPr>
  </w:style>
  <w:style w:type="character" w:styleId="FollowedHyperlink">
    <w:name w:val="FollowedHyperlink"/>
    <w:basedOn w:val="DefaultParagraphFont"/>
    <w:uiPriority w:val="99"/>
    <w:semiHidden/>
    <w:unhideWhenUsed/>
    <w:rsid w:val="00D14AFF"/>
    <w:rPr>
      <w:rFonts w:ascii="FRUTIGER 57 CONDENSED" w:hAnsi="FRUTIGER 57 CONDENSED"/>
      <w:b w:val="0"/>
      <w:i w:val="0"/>
      <w:color w:val="C45911" w:themeColor="accent2" w:themeShade="BF"/>
      <w:u w:val="dottedHeavy"/>
    </w:rPr>
  </w:style>
  <w:style w:type="paragraph" w:styleId="Header">
    <w:name w:val="header"/>
    <w:basedOn w:val="Normal"/>
    <w:link w:val="HeaderChar"/>
    <w:uiPriority w:val="99"/>
    <w:unhideWhenUsed/>
    <w:rsid w:val="0007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B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07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FB"/>
    <w:rPr>
      <w:rFonts w:ascii="Franklin Gothic Book" w:hAnsi="Franklin Gothic Book"/>
    </w:rPr>
  </w:style>
  <w:style w:type="character" w:styleId="Emphasis">
    <w:name w:val="Emphasis"/>
    <w:basedOn w:val="DefaultParagraphFont"/>
    <w:uiPriority w:val="20"/>
    <w:qFormat/>
    <w:rsid w:val="000731FB"/>
    <w:rPr>
      <w:rFonts w:ascii="Franklin Gothic Book" w:hAnsi="Franklin Gothic Book"/>
      <w:b/>
      <w:i w:val="0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14AFF"/>
    <w:rPr>
      <w:rFonts w:ascii="Aleo" w:hAnsi="Aleo"/>
      <w:b/>
      <w:bCs/>
      <w:i w:val="0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AB1773"/>
    <w:pPr>
      <w:spacing w:after="200"/>
      <w:jc w:val="center"/>
    </w:pPr>
    <w:rPr>
      <w:i/>
      <w:iCs/>
      <w:color w:val="000000" w:themeColor="text1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B1773"/>
    <w:rPr>
      <w:rFonts w:ascii="Franklin Gothic Book" w:eastAsiaTheme="majorEastAsia" w:hAnsi="Franklin Gothic Book" w:cs="Times New Roman (Headings CS)"/>
      <w:i/>
      <w:color w:val="000000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0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635E"/>
    <w:rPr>
      <w:rFonts w:ascii="Frutiger 47 Light Condensed" w:hAnsi="Frutiger 47 Light Condense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ia@psbspeakers.com" TargetMode="External"/><Relationship Id="rId18" Type="http://schemas.openxmlformats.org/officeDocument/2006/relationships/hyperlink" Target="https://instagram.com/psbspeaker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twitter.com/psbspeak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acebook.com/psbspeak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brandlibrary.lenbrook.com/portals/psbspeakers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sbspea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d364a-a17c-4e0a-85bd-ddb33de6f2bf">
      <Terms xmlns="http://schemas.microsoft.com/office/infopath/2007/PartnerControls"/>
    </lcf76f155ced4ddcb4097134ff3c332f>
    <TaxCatchAll xmlns="6085f682-bfc6-4df8-95e4-25d67fffe9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2741DA897B3419892DE4E11A69A25" ma:contentTypeVersion="15" ma:contentTypeDescription="Create a new document." ma:contentTypeScope="" ma:versionID="33fbffa36d4a7f88dff849609e99059d">
  <xsd:schema xmlns:xsd="http://www.w3.org/2001/XMLSchema" xmlns:xs="http://www.w3.org/2001/XMLSchema" xmlns:p="http://schemas.microsoft.com/office/2006/metadata/properties" xmlns:ns2="15cd364a-a17c-4e0a-85bd-ddb33de6f2bf" xmlns:ns3="6085f682-bfc6-4df8-95e4-25d67fffe9b2" targetNamespace="http://schemas.microsoft.com/office/2006/metadata/properties" ma:root="true" ma:fieldsID="3cac9f99641c0ca50569260c0b1d4680" ns2:_="" ns3:_="">
    <xsd:import namespace="15cd364a-a17c-4e0a-85bd-ddb33de6f2bf"/>
    <xsd:import namespace="6085f682-bfc6-4df8-95e4-25d67fffe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364a-a17c-4e0a-85bd-ddb33de6f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15cf28e-671b-4873-bcc1-1a66f8d7e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5f682-bfc6-4df8-95e4-25d67fffe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191cf0-3426-4ff7-81a9-8ce6bd75a9a3}" ma:internalName="TaxCatchAll" ma:showField="CatchAllData" ma:web="6085f682-bfc6-4df8-95e4-25d67fffe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B363D-2AD4-42AC-9C6C-23F4F2E85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C9CFF-DF2F-420A-8891-6BFE89255D24}">
  <ds:schemaRefs>
    <ds:schemaRef ds:uri="http://schemas.microsoft.com/office/2006/metadata/properties"/>
    <ds:schemaRef ds:uri="http://schemas.microsoft.com/office/infopath/2007/PartnerControls"/>
    <ds:schemaRef ds:uri="15cd364a-a17c-4e0a-85bd-ddb33de6f2bf"/>
    <ds:schemaRef ds:uri="6085f682-bfc6-4df8-95e4-25d67fffe9b2"/>
  </ds:schemaRefs>
</ds:datastoreItem>
</file>

<file path=customXml/itemProps3.xml><?xml version="1.0" encoding="utf-8"?>
<ds:datastoreItem xmlns:ds="http://schemas.openxmlformats.org/officeDocument/2006/customXml" ds:itemID="{5978A30F-87A6-48F9-B61E-F43B5BE91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d364a-a17c-4e0a-85bd-ddb33de6f2bf"/>
    <ds:schemaRef ds:uri="6085f682-bfc6-4df8-95e4-25d67fffe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Nadia Lildhar</cp:lastModifiedBy>
  <cp:revision>3</cp:revision>
  <dcterms:created xsi:type="dcterms:W3CDTF">2022-06-29T20:27:00Z</dcterms:created>
  <dcterms:modified xsi:type="dcterms:W3CDTF">2022-06-29T20:28:00Z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0x0101007DB0BC62611B8D45A950CD344F9BBA6C</vt:lpwstr>
  </property>
  <property fmtid="{D5CDD505-2E9C-101B-9397-08002B2CF9AE}" pid="3" name="MediaServiceImageTags">
    <vt:lpwstr/>
  </property>
</Properties>
</file>